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E47" w:rsidRPr="00302D37" w:rsidRDefault="00155E47" w:rsidP="00155E47">
      <w:pPr>
        <w:jc w:val="center"/>
        <w:rPr>
          <w:b/>
          <w:color w:val="000000"/>
          <w:sz w:val="28"/>
          <w:szCs w:val="28"/>
        </w:rPr>
      </w:pPr>
    </w:p>
    <w:p w:rsidR="00155E47" w:rsidRPr="00173542" w:rsidRDefault="00155E47" w:rsidP="00173542">
      <w:pPr>
        <w:jc w:val="center"/>
        <w:rPr>
          <w:b/>
          <w:bCs/>
          <w:sz w:val="28"/>
          <w:szCs w:val="28"/>
          <w:lang w:val="kk-KZ"/>
        </w:rPr>
      </w:pPr>
      <w:r w:rsidRPr="00B06CF4">
        <w:rPr>
          <w:b/>
          <w:bCs/>
          <w:sz w:val="28"/>
          <w:szCs w:val="28"/>
        </w:rPr>
        <w:t xml:space="preserve">Отчет </w:t>
      </w:r>
      <w:r>
        <w:rPr>
          <w:b/>
          <w:bCs/>
          <w:sz w:val="28"/>
          <w:szCs w:val="28"/>
        </w:rPr>
        <w:t xml:space="preserve">о проделанной работе </w:t>
      </w:r>
      <w:r w:rsidRPr="00B06CF4">
        <w:rPr>
          <w:b/>
          <w:bCs/>
          <w:sz w:val="28"/>
          <w:szCs w:val="28"/>
        </w:rPr>
        <w:t xml:space="preserve">по оказанию государственных услуг в </w:t>
      </w:r>
      <w:r w:rsidR="006E03F8">
        <w:rPr>
          <w:b/>
          <w:bCs/>
          <w:sz w:val="28"/>
          <w:szCs w:val="28"/>
        </w:rPr>
        <w:t>КГУ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Pr="00B06CF4">
        <w:rPr>
          <w:b/>
          <w:bCs/>
          <w:sz w:val="28"/>
          <w:szCs w:val="28"/>
        </w:rPr>
        <w:t>«</w:t>
      </w:r>
      <w:r w:rsidR="00173542">
        <w:rPr>
          <w:b/>
          <w:bCs/>
          <w:sz w:val="28"/>
          <w:szCs w:val="28"/>
          <w:lang w:val="kk-KZ"/>
        </w:rPr>
        <w:t>Отдел физической культуры и спорта акимата</w:t>
      </w:r>
      <w:r>
        <w:rPr>
          <w:b/>
          <w:bCs/>
          <w:sz w:val="28"/>
          <w:szCs w:val="28"/>
          <w:lang w:val="kk-KZ"/>
        </w:rPr>
        <w:t xml:space="preserve"> </w:t>
      </w:r>
      <w:r w:rsidRPr="00B06CF4">
        <w:rPr>
          <w:b/>
          <w:bCs/>
          <w:sz w:val="28"/>
          <w:szCs w:val="28"/>
        </w:rPr>
        <w:t>Мамлютского района СКО</w:t>
      </w:r>
      <w:r>
        <w:rPr>
          <w:b/>
          <w:bCs/>
          <w:sz w:val="28"/>
          <w:szCs w:val="28"/>
          <w:lang w:val="kk-KZ"/>
        </w:rPr>
        <w:t>»</w:t>
      </w:r>
      <w:r w:rsidR="00173542">
        <w:rPr>
          <w:b/>
          <w:bCs/>
          <w:sz w:val="28"/>
          <w:szCs w:val="28"/>
          <w:lang w:val="kk-KZ"/>
        </w:rPr>
        <w:t xml:space="preserve"> </w:t>
      </w:r>
      <w:r w:rsidRPr="00B06CF4">
        <w:rPr>
          <w:b/>
          <w:bCs/>
          <w:sz w:val="28"/>
          <w:szCs w:val="28"/>
        </w:rPr>
        <w:t>за 201</w:t>
      </w:r>
      <w:r w:rsidRPr="00B06CF4">
        <w:rPr>
          <w:b/>
          <w:bCs/>
          <w:sz w:val="28"/>
          <w:szCs w:val="28"/>
          <w:lang w:val="kk-KZ"/>
        </w:rPr>
        <w:t>8</w:t>
      </w:r>
      <w:r w:rsidRPr="00B06CF4">
        <w:rPr>
          <w:b/>
          <w:bCs/>
          <w:sz w:val="28"/>
          <w:szCs w:val="28"/>
        </w:rPr>
        <w:t xml:space="preserve"> год</w:t>
      </w:r>
    </w:p>
    <w:p w:rsidR="00155E47" w:rsidRPr="00173542" w:rsidRDefault="00155E47" w:rsidP="00155E47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55E47" w:rsidRDefault="00155E47" w:rsidP="00155E4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Согласно Закона Республики Казахстан </w:t>
      </w:r>
      <w:r w:rsidRPr="00434934">
        <w:rPr>
          <w:rFonts w:ascii="Times New Roman" w:hAnsi="Times New Roman"/>
          <w:sz w:val="28"/>
          <w:szCs w:val="28"/>
        </w:rPr>
        <w:t>от 15 апреля 2013 года</w:t>
      </w:r>
      <w:r>
        <w:rPr>
          <w:rFonts w:ascii="Times New Roman" w:hAnsi="Times New Roman"/>
          <w:sz w:val="28"/>
          <w:szCs w:val="28"/>
        </w:rPr>
        <w:t xml:space="preserve"> № 88-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34934">
        <w:rPr>
          <w:rFonts w:ascii="Times New Roman" w:hAnsi="Times New Roman"/>
          <w:sz w:val="28"/>
          <w:szCs w:val="28"/>
        </w:rPr>
        <w:t xml:space="preserve"> «О государственных услугах»</w:t>
      </w:r>
      <w:r>
        <w:rPr>
          <w:rFonts w:ascii="Times New Roman" w:hAnsi="Times New Roman"/>
          <w:sz w:val="28"/>
          <w:szCs w:val="28"/>
        </w:rPr>
        <w:t xml:space="preserve">, Постановления </w:t>
      </w:r>
      <w:r w:rsidRPr="00434934">
        <w:rPr>
          <w:rFonts w:ascii="Times New Roman" w:hAnsi="Times New Roman"/>
          <w:sz w:val="28"/>
          <w:szCs w:val="28"/>
        </w:rPr>
        <w:t>Правительства Республики Казахстан «Об утверждении Реестра государственных услуг» от 18 сентября 2013 года № 983</w:t>
      </w:r>
      <w:r>
        <w:rPr>
          <w:rFonts w:ascii="Times New Roman" w:hAnsi="Times New Roman"/>
          <w:sz w:val="28"/>
          <w:szCs w:val="28"/>
        </w:rPr>
        <w:t xml:space="preserve"> государственным учреждением «Отдел физической культуры и спорта Мамлютского района Северо-Казахстанской области» оказывается государственная услуга «</w:t>
      </w:r>
      <w:r w:rsidRPr="00434934">
        <w:rPr>
          <w:rFonts w:ascii="Times New Roman" w:hAnsi="Times New Roman"/>
          <w:sz w:val="28"/>
          <w:szCs w:val="28"/>
        </w:rPr>
        <w:t>Присвоение спортивных разрядов: спортсмен 2 разряда, спортсмен 3 разряда, спортсмен 1 юношеского разряда, спортсмен 2 юношеского разряда спортсмен 3 юношеского разряда 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инструктор-спортсмен высшего уровня квалификации второй категории, спортивный судья»</w:t>
      </w:r>
      <w:r>
        <w:rPr>
          <w:rFonts w:ascii="Times New Roman" w:hAnsi="Times New Roman"/>
          <w:sz w:val="28"/>
          <w:szCs w:val="28"/>
        </w:rPr>
        <w:t xml:space="preserve">. Данная услуга оказывается через Государственную корпорацию «Правительство для граждан». </w:t>
      </w:r>
    </w:p>
    <w:p w:rsidR="00155E47" w:rsidRDefault="00155E47" w:rsidP="00155E4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</w:rPr>
        <w:t xml:space="preserve"> 2018 год</w:t>
      </w:r>
      <w:r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</w:rPr>
        <w:t xml:space="preserve"> было оказано государственных услуг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−</w:t>
      </w:r>
      <w:r>
        <w:rPr>
          <w:rFonts w:ascii="Times New Roman" w:hAnsi="Times New Roman"/>
          <w:sz w:val="28"/>
          <w:szCs w:val="28"/>
          <w:lang w:val="kk-KZ"/>
        </w:rPr>
        <w:t xml:space="preserve"> 20</w:t>
      </w:r>
      <w:r>
        <w:rPr>
          <w:rFonts w:ascii="Times New Roman" w:hAnsi="Times New Roman"/>
          <w:sz w:val="28"/>
          <w:szCs w:val="28"/>
        </w:rPr>
        <w:t>.</w:t>
      </w:r>
    </w:p>
    <w:p w:rsidR="00155E47" w:rsidRPr="00516B9E" w:rsidRDefault="00155E47" w:rsidP="00155E4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начале года в отделе утвержден план мероприятий по повышению качества оказания государственных услуг. Есть</w:t>
      </w:r>
      <w:r>
        <w:rPr>
          <w:sz w:val="28"/>
          <w:szCs w:val="28"/>
        </w:rPr>
        <w:t xml:space="preserve"> специалист, ответственный за оказание государственных услуг.</w:t>
      </w:r>
    </w:p>
    <w:p w:rsidR="00155E47" w:rsidRDefault="00155E47" w:rsidP="00155E47">
      <w:pPr>
        <w:ind w:firstLine="851"/>
        <w:jc w:val="both"/>
        <w:rPr>
          <w:sz w:val="28"/>
          <w:szCs w:val="28"/>
        </w:rPr>
      </w:pPr>
      <w:r w:rsidRPr="00921612">
        <w:rPr>
          <w:sz w:val="28"/>
          <w:szCs w:val="28"/>
        </w:rPr>
        <w:t xml:space="preserve">В целях доступности и информирования населения по вопросам оказания </w:t>
      </w:r>
      <w:r>
        <w:rPr>
          <w:sz w:val="28"/>
          <w:szCs w:val="28"/>
        </w:rPr>
        <w:t>государственных услуг в</w:t>
      </w:r>
      <w:r w:rsidRPr="0092161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</w:t>
      </w:r>
      <w:r w:rsidRPr="00921612">
        <w:rPr>
          <w:sz w:val="28"/>
          <w:szCs w:val="28"/>
        </w:rPr>
        <w:t xml:space="preserve"> размещен стенд с наглядной информацией, а именно Закон РК «О госуд</w:t>
      </w:r>
      <w:r>
        <w:rPr>
          <w:sz w:val="28"/>
          <w:szCs w:val="28"/>
        </w:rPr>
        <w:t>арственных услугах», стандарт</w:t>
      </w:r>
      <w:r w:rsidRPr="00921612">
        <w:rPr>
          <w:sz w:val="28"/>
          <w:szCs w:val="28"/>
        </w:rPr>
        <w:t xml:space="preserve"> оказания государственных услуг, регламент государственных услуг, образцы заявлений, журнал </w:t>
      </w:r>
      <w:r>
        <w:rPr>
          <w:sz w:val="28"/>
          <w:szCs w:val="28"/>
        </w:rPr>
        <w:t xml:space="preserve">регистрации </w:t>
      </w:r>
      <w:r w:rsidRPr="00921612">
        <w:rPr>
          <w:sz w:val="28"/>
          <w:szCs w:val="28"/>
        </w:rPr>
        <w:t>жалоб</w:t>
      </w:r>
      <w:r>
        <w:rPr>
          <w:sz w:val="28"/>
          <w:szCs w:val="28"/>
        </w:rPr>
        <w:t xml:space="preserve"> по государственным услугам, журнал регистрации государственных услуг, информационные брошюры.</w:t>
      </w:r>
    </w:p>
    <w:p w:rsidR="00155E47" w:rsidRDefault="00155E47" w:rsidP="00155E4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разъяснительной работы</w:t>
      </w:r>
      <w:r>
        <w:rPr>
          <w:sz w:val="28"/>
          <w:szCs w:val="28"/>
          <w:lang w:val="kk-KZ"/>
        </w:rPr>
        <w:t xml:space="preserve"> и обеспечения прозрачности оказания государственных услуг</w:t>
      </w:r>
      <w:r>
        <w:rPr>
          <w:sz w:val="28"/>
          <w:szCs w:val="28"/>
        </w:rPr>
        <w:t xml:space="preserve"> в мае и ноябре </w:t>
      </w:r>
      <w:r>
        <w:rPr>
          <w:sz w:val="28"/>
          <w:szCs w:val="28"/>
          <w:lang w:val="kk-KZ"/>
        </w:rPr>
        <w:t>2018</w:t>
      </w:r>
      <w:r>
        <w:rPr>
          <w:sz w:val="28"/>
          <w:szCs w:val="28"/>
        </w:rPr>
        <w:t xml:space="preserve"> года были проведены круглый стол и разъяснительный семинар о порядке оказания государственной услуги,  необходимых документов услугополучателей, о нормах и требованиях для присвоения спортивных разрядов и квалификационных категорий, при обращении за государственной услугой в сфере физической культуры и спорта. В газете «Знамя труда» опубликованы 4 статьи о государственных услугах в сфере физической культуры и спорта. </w:t>
      </w:r>
    </w:p>
    <w:p w:rsidR="00155E47" w:rsidRDefault="00155E47" w:rsidP="00155E4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целях совершенствования процесса оказания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государственных услуг с </w:t>
      </w:r>
      <w:r>
        <w:rPr>
          <w:sz w:val="28"/>
          <w:szCs w:val="28"/>
        </w:rPr>
        <w:t xml:space="preserve">работниками отдела проведены занятия правового всеобуча по улучшению качества оказания государственных услуг, в ходе которого изучены основные аспекты Закона РК «О государственных услугах», рассмотрены стандарты и регламенты государственных услуг в сфере физической культуры и спорта, </w:t>
      </w:r>
      <w:r w:rsidRPr="00A9132D">
        <w:rPr>
          <w:sz w:val="28"/>
          <w:szCs w:val="28"/>
          <w:lang w:val="kk-KZ"/>
        </w:rPr>
        <w:t>Приказ Председателя Агентства Республики Казахстан по делам спорта и физической культуры от 29 июля 2014 года №</w:t>
      </w:r>
      <w:r>
        <w:rPr>
          <w:sz w:val="28"/>
          <w:szCs w:val="28"/>
          <w:lang w:val="kk-KZ"/>
        </w:rPr>
        <w:t xml:space="preserve"> </w:t>
      </w:r>
      <w:r w:rsidRPr="00A9132D">
        <w:rPr>
          <w:sz w:val="28"/>
          <w:szCs w:val="28"/>
          <w:lang w:val="kk-KZ"/>
        </w:rPr>
        <w:t>300 «Об утверждении Правил присвоения спортивных званий, разрядов и квалификационных категорий»</w:t>
      </w:r>
      <w:r>
        <w:rPr>
          <w:sz w:val="28"/>
          <w:szCs w:val="28"/>
        </w:rPr>
        <w:t>.</w:t>
      </w:r>
    </w:p>
    <w:p w:rsidR="00155E47" w:rsidRPr="00516B9E" w:rsidRDefault="00155E47" w:rsidP="00155E47">
      <w:pPr>
        <w:ind w:firstLine="851"/>
        <w:jc w:val="both"/>
        <w:rPr>
          <w:sz w:val="28"/>
          <w:szCs w:val="28"/>
          <w:lang w:val="kk-KZ"/>
        </w:rPr>
      </w:pPr>
      <w:r w:rsidRPr="00516B9E">
        <w:rPr>
          <w:sz w:val="28"/>
          <w:szCs w:val="28"/>
        </w:rPr>
        <w:lastRenderedPageBreak/>
        <w:t>Ведется внутренний контроль за качеством оказания государственных услуг. В журнал регистрации государственных услуг вносятся ежемесячно данные об оказании государственных услуг.</w:t>
      </w:r>
      <w:r w:rsidRPr="00516B9E">
        <w:rPr>
          <w:sz w:val="28"/>
          <w:szCs w:val="28"/>
          <w:lang w:val="kk-KZ"/>
        </w:rPr>
        <w:t xml:space="preserve"> </w:t>
      </w:r>
      <w:r w:rsidRPr="00516B9E">
        <w:rPr>
          <w:sz w:val="28"/>
          <w:szCs w:val="28"/>
        </w:rPr>
        <w:t>За отчетный период жалоб граждан по оказанию государственных услуг не поступало.</w:t>
      </w:r>
    </w:p>
    <w:p w:rsidR="00155E47" w:rsidRPr="00B45205" w:rsidRDefault="00155E47" w:rsidP="00155E4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Будет продолжена работа по дальнейшей эффективности и повышения удовлетворенности услугополучателей качеством оказания государственных услуг.</w:t>
      </w:r>
    </w:p>
    <w:p w:rsidR="00155E47" w:rsidRDefault="00155E47" w:rsidP="00155E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5E47" w:rsidRDefault="00155E47" w:rsidP="00155E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5E47" w:rsidRDefault="00155E47" w:rsidP="00155E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5E47" w:rsidRDefault="00155E47" w:rsidP="00155E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5E47" w:rsidRPr="00F33147" w:rsidRDefault="00155E47" w:rsidP="00155E47">
      <w:pPr>
        <w:pStyle w:val="a3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.о. р</w:t>
      </w:r>
      <w:r w:rsidRPr="00F33147">
        <w:rPr>
          <w:rFonts w:ascii="Times New Roman" w:hAnsi="Times New Roman" w:cs="Times New Roman"/>
          <w:b/>
          <w:sz w:val="28"/>
          <w:szCs w:val="28"/>
          <w:lang w:val="kk-KZ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Pr="00F331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отдела</w:t>
      </w:r>
    </w:p>
    <w:p w:rsidR="00155E47" w:rsidRDefault="00155E47" w:rsidP="00155E47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F33147">
        <w:rPr>
          <w:rFonts w:ascii="Times New Roman" w:hAnsi="Times New Roman" w:cs="Times New Roman"/>
          <w:b/>
          <w:sz w:val="28"/>
          <w:szCs w:val="28"/>
          <w:lang w:val="kk-KZ"/>
        </w:rPr>
        <w:t>физической культуры и спорта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</w:p>
    <w:p w:rsidR="00155E47" w:rsidRPr="00F33147" w:rsidRDefault="00155E47" w:rsidP="00155E47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У. Жумабаева</w:t>
      </w:r>
    </w:p>
    <w:p w:rsidR="0099019D" w:rsidRPr="00155E47" w:rsidRDefault="0099019D" w:rsidP="00155E47">
      <w:pPr>
        <w:jc w:val="right"/>
        <w:rPr>
          <w:lang w:val="kk-KZ"/>
        </w:rPr>
      </w:pPr>
    </w:p>
    <w:sectPr w:rsidR="0099019D" w:rsidRPr="00155E47" w:rsidSect="00A0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4BF"/>
    <w:rsid w:val="00155E47"/>
    <w:rsid w:val="00173542"/>
    <w:rsid w:val="006E03F8"/>
    <w:rsid w:val="009804BF"/>
    <w:rsid w:val="0099019D"/>
    <w:rsid w:val="00AE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C776"/>
  <w15:chartTrackingRefBased/>
  <w15:docId w15:val="{8F3461B4-81B1-429E-9A58-6328B91A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E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2019-01-12T14:00:00Z</dcterms:created>
  <dcterms:modified xsi:type="dcterms:W3CDTF">2019-01-12T18:09:00Z</dcterms:modified>
</cp:coreProperties>
</file>